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3960" w:firstLineChars="900"/>
        <w:jc w:val="both"/>
        <w:outlineLvl w:val="0"/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虚拟仿真</w:t>
      </w: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  <w:lang w:val="en-US" w:eastAsia="zh-CN"/>
        </w:rPr>
        <w:t>实验</w:t>
      </w: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一流课程申报汇总表</w:t>
      </w:r>
    </w:p>
    <w:p>
      <w:pPr>
        <w:spacing w:after="156" w:afterLines="50"/>
        <w:jc w:val="both"/>
        <w:outlineLvl w:val="0"/>
        <w:rPr>
          <w:rFonts w:hint="default" w:ascii="黑体" w:hAnsi="黑体" w:eastAsia="黑体" w:cs="黑体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4"/>
          <w:szCs w:val="24"/>
          <w:lang w:val="en-US" w:eastAsia="zh-CN"/>
        </w:rPr>
        <w:t>申报单位（盖章）：</w:t>
      </w:r>
    </w:p>
    <w:tbl>
      <w:tblPr>
        <w:tblStyle w:val="5"/>
        <w:tblW w:w="13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708"/>
        <w:gridCol w:w="2138"/>
        <w:gridCol w:w="2210"/>
        <w:gridCol w:w="2050"/>
        <w:gridCol w:w="2342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70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课程类别</w:t>
            </w:r>
          </w:p>
        </w:tc>
        <w:tc>
          <w:tcPr>
            <w:tcW w:w="213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221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课程专业类</w:t>
            </w:r>
          </w:p>
        </w:tc>
        <w:tc>
          <w:tcPr>
            <w:tcW w:w="205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2342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其他主要成员</w:t>
            </w:r>
          </w:p>
        </w:tc>
        <w:tc>
          <w:tcPr>
            <w:tcW w:w="2342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有效链接网址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8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50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8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50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8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50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8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50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8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50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8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50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12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38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10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50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42" w:type="dxa"/>
            <w:vAlign w:val="top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spacing w:line="380" w:lineRule="exac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YTU1ZWJkZjU2MTRlNzJlMTE3OWVkOTA2NTgxNWIifQ=="/>
  </w:docVars>
  <w:rsids>
    <w:rsidRoot w:val="006673D8"/>
    <w:rsid w:val="0000040F"/>
    <w:rsid w:val="00015360"/>
    <w:rsid w:val="0005173A"/>
    <w:rsid w:val="00054963"/>
    <w:rsid w:val="0006616F"/>
    <w:rsid w:val="000B680D"/>
    <w:rsid w:val="0014319B"/>
    <w:rsid w:val="00143AA3"/>
    <w:rsid w:val="0020332D"/>
    <w:rsid w:val="00256DBF"/>
    <w:rsid w:val="004319A8"/>
    <w:rsid w:val="00483A94"/>
    <w:rsid w:val="004A71BC"/>
    <w:rsid w:val="004F2E6E"/>
    <w:rsid w:val="00522830"/>
    <w:rsid w:val="006673D8"/>
    <w:rsid w:val="00675F56"/>
    <w:rsid w:val="006803C3"/>
    <w:rsid w:val="006C11E6"/>
    <w:rsid w:val="006C3BC2"/>
    <w:rsid w:val="006C56D8"/>
    <w:rsid w:val="00703D5D"/>
    <w:rsid w:val="00745392"/>
    <w:rsid w:val="007B00BB"/>
    <w:rsid w:val="007B4735"/>
    <w:rsid w:val="008810A9"/>
    <w:rsid w:val="00902C23"/>
    <w:rsid w:val="00935DC0"/>
    <w:rsid w:val="00977961"/>
    <w:rsid w:val="00A64E3D"/>
    <w:rsid w:val="00A73A46"/>
    <w:rsid w:val="00A92B76"/>
    <w:rsid w:val="00AA3121"/>
    <w:rsid w:val="00AF72C1"/>
    <w:rsid w:val="00B51236"/>
    <w:rsid w:val="00C34B03"/>
    <w:rsid w:val="00C40361"/>
    <w:rsid w:val="00CA54AA"/>
    <w:rsid w:val="00CC381D"/>
    <w:rsid w:val="00CE6B30"/>
    <w:rsid w:val="00D1172F"/>
    <w:rsid w:val="00D64B07"/>
    <w:rsid w:val="00E75871"/>
    <w:rsid w:val="00F23CAA"/>
    <w:rsid w:val="00F45B32"/>
    <w:rsid w:val="00F66369"/>
    <w:rsid w:val="00F969F4"/>
    <w:rsid w:val="00FB71F6"/>
    <w:rsid w:val="041466A4"/>
    <w:rsid w:val="06AC33B1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F5F2C5B"/>
    <w:rsid w:val="1F985144"/>
    <w:rsid w:val="21DA7A92"/>
    <w:rsid w:val="224254F6"/>
    <w:rsid w:val="23BE721C"/>
    <w:rsid w:val="25BC6D79"/>
    <w:rsid w:val="2C1607EA"/>
    <w:rsid w:val="316B5C99"/>
    <w:rsid w:val="31B74560"/>
    <w:rsid w:val="324A4E0C"/>
    <w:rsid w:val="35814310"/>
    <w:rsid w:val="37BE3460"/>
    <w:rsid w:val="3B426BB1"/>
    <w:rsid w:val="3BFB5DD3"/>
    <w:rsid w:val="3E444826"/>
    <w:rsid w:val="42792FF6"/>
    <w:rsid w:val="430330C3"/>
    <w:rsid w:val="4639357B"/>
    <w:rsid w:val="4663679C"/>
    <w:rsid w:val="474D55FB"/>
    <w:rsid w:val="489D27D6"/>
    <w:rsid w:val="48EC52B4"/>
    <w:rsid w:val="49BE123B"/>
    <w:rsid w:val="4C1200F6"/>
    <w:rsid w:val="4D3973FD"/>
    <w:rsid w:val="4DAC13FB"/>
    <w:rsid w:val="4EEE3B99"/>
    <w:rsid w:val="506A2CD0"/>
    <w:rsid w:val="50F202A1"/>
    <w:rsid w:val="51A91EC6"/>
    <w:rsid w:val="53E85D0C"/>
    <w:rsid w:val="54F14B88"/>
    <w:rsid w:val="55BA31FE"/>
    <w:rsid w:val="56077138"/>
    <w:rsid w:val="57E512CC"/>
    <w:rsid w:val="589C7B0A"/>
    <w:rsid w:val="596B6E8E"/>
    <w:rsid w:val="5A655239"/>
    <w:rsid w:val="5CA70786"/>
    <w:rsid w:val="5E120096"/>
    <w:rsid w:val="61B12D30"/>
    <w:rsid w:val="624F5E5F"/>
    <w:rsid w:val="642F70EF"/>
    <w:rsid w:val="65400047"/>
    <w:rsid w:val="661D50FA"/>
    <w:rsid w:val="67221838"/>
    <w:rsid w:val="6A9B5283"/>
    <w:rsid w:val="6C897B7E"/>
    <w:rsid w:val="6E5E285C"/>
    <w:rsid w:val="73ED4347"/>
    <w:rsid w:val="74447B35"/>
    <w:rsid w:val="748A2255"/>
    <w:rsid w:val="750A0F6E"/>
    <w:rsid w:val="7777194F"/>
    <w:rsid w:val="7E7839A8"/>
    <w:rsid w:val="7FA10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3A8A6D-002C-455E-BF7C-6A73F3A486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Lines>1</Lines>
  <Paragraphs>1</Paragraphs>
  <TotalTime>25</TotalTime>
  <ScaleCrop>false</ScaleCrop>
  <LinksUpToDate>false</LinksUpToDate>
  <CharactersWithSpaces>209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2021-09-13T03:00:00Z</dcterms:created>
  <dc:creator>A</dc:creator>
  <cp:lastModifiedBy>Mr...M•﹏•</cp:lastModifiedBy>
  <cp:lastPrinted>2019-11-27T01:29:00Z</cp:lastPrinted>
  <dcterms:modified xsi:type="dcterms:W3CDTF">2022-08-26T02:46:35Z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7F50FB57BD0D4B60B83057E821EE4C35</vt:lpwstr>
  </property>
</Properties>
</file>